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B3" w:rsidRPr="00647565" w:rsidRDefault="00D50701" w:rsidP="00647565">
      <w:pPr>
        <w:rPr>
          <w:b/>
        </w:rPr>
      </w:pPr>
      <w:r w:rsidRPr="00D50701">
        <w:rPr>
          <w:b/>
        </w:rPr>
        <w:t>How Do Geographic Factors Determine Policy Emphasis?</w:t>
      </w:r>
    </w:p>
    <w:p w:rsidR="00647565" w:rsidRDefault="002B3605" w:rsidP="002B3605">
      <w:pPr>
        <w:rPr>
          <w:rFonts w:ascii="Comic Sans MS" w:hAnsi="Comic Sans MS"/>
          <w:b/>
          <w:lang w:val="en-AU"/>
        </w:rPr>
      </w:pPr>
      <w:r w:rsidRPr="000A0A79">
        <w:rPr>
          <w:rFonts w:ascii="Comic Sans MS" w:hAnsi="Comic Sans MS"/>
          <w:b/>
          <w:lang w:val="en-AU"/>
        </w:rPr>
        <w:t xml:space="preserve">ACDPA- the Australian chronic disease prevention alliance is an alliance of non-governmental health organisations that are working to prevent chronic disease, with particular emphasis on the shared risk factors of poor nutrition, physical inactivity, overweight and obesity and their social determinants. </w:t>
      </w:r>
    </w:p>
    <w:p w:rsidR="00647565" w:rsidRDefault="00647565" w:rsidP="002B3605">
      <w:pPr>
        <w:rPr>
          <w:rFonts w:ascii="Comic Sans MS" w:hAnsi="Comic Sans MS"/>
          <w:b/>
          <w:lang w:val="en-AU"/>
        </w:rPr>
      </w:pPr>
    </w:p>
    <w:p w:rsidR="002B3605" w:rsidRDefault="002B3605" w:rsidP="002B3605">
      <w:pPr>
        <w:rPr>
          <w:u w:val="single"/>
          <w:lang w:val="en-AU"/>
        </w:rPr>
      </w:pPr>
      <w:r w:rsidRPr="000A0A79">
        <w:rPr>
          <w:u w:val="single"/>
          <w:lang w:val="en-AU"/>
        </w:rPr>
        <w:t>Geographic factors affecting policies on Prevention</w:t>
      </w:r>
    </w:p>
    <w:p w:rsidR="00647565" w:rsidRDefault="00282004" w:rsidP="00647565">
      <w:pPr>
        <w:pStyle w:val="ListParagraph"/>
        <w:numPr>
          <w:ilvl w:val="0"/>
          <w:numId w:val="6"/>
        </w:numPr>
        <w:rPr>
          <w:lang w:val="en-AU"/>
        </w:rPr>
      </w:pPr>
      <w:r>
        <w:rPr>
          <w:lang w:val="en-AU"/>
        </w:rPr>
        <w:t>Cut and paste</w:t>
      </w:r>
      <w:bookmarkStart w:id="0" w:name="_GoBack"/>
      <w:bookmarkEnd w:id="0"/>
      <w:r w:rsidR="00647565" w:rsidRPr="00647565">
        <w:rPr>
          <w:lang w:val="en-AU"/>
        </w:rPr>
        <w:t xml:space="preserve"> the following statements below one of the four categories</w:t>
      </w:r>
      <w:r>
        <w:rPr>
          <w:lang w:val="en-AU"/>
        </w:rPr>
        <w:t xml:space="preserve"> of the table</w:t>
      </w:r>
      <w:r w:rsidR="00647565" w:rsidRPr="00647565">
        <w:rPr>
          <w:lang w:val="en-AU"/>
        </w:rPr>
        <w:t>.</w:t>
      </w:r>
    </w:p>
    <w:p w:rsidR="00647565" w:rsidRDefault="00647565" w:rsidP="00647565">
      <w:pPr>
        <w:pStyle w:val="ListParagraph"/>
        <w:numPr>
          <w:ilvl w:val="0"/>
          <w:numId w:val="6"/>
        </w:numPr>
        <w:rPr>
          <w:lang w:val="en-AU"/>
        </w:rPr>
      </w:pPr>
      <w:r>
        <w:rPr>
          <w:lang w:val="en-AU"/>
        </w:rPr>
        <w:t xml:space="preserve">Write a paragraph </w:t>
      </w:r>
      <w:r w:rsidR="00282004">
        <w:rPr>
          <w:lang w:val="en-AU"/>
        </w:rPr>
        <w:t xml:space="preserve">below the </w:t>
      </w:r>
      <w:proofErr w:type="spellStart"/>
      <w:r w:rsidR="00282004">
        <w:rPr>
          <w:lang w:val="en-AU"/>
        </w:rPr>
        <w:t>table</w:t>
      </w:r>
      <w:r>
        <w:rPr>
          <w:lang w:val="en-AU"/>
        </w:rPr>
        <w:t>which</w:t>
      </w:r>
      <w:proofErr w:type="spellEnd"/>
      <w:r>
        <w:rPr>
          <w:lang w:val="en-AU"/>
        </w:rPr>
        <w:t xml:space="preserve"> begins with the following statement and complete the paragraph using information from the table below. </w:t>
      </w:r>
      <w:proofErr w:type="gramStart"/>
      <w:r>
        <w:rPr>
          <w:lang w:val="en-AU"/>
        </w:rPr>
        <w:t>“ Australian</w:t>
      </w:r>
      <w:proofErr w:type="gramEnd"/>
      <w:r>
        <w:rPr>
          <w:lang w:val="en-AU"/>
        </w:rPr>
        <w:t xml:space="preserve"> policy-makers </w:t>
      </w:r>
      <w:r w:rsidR="00282004">
        <w:rPr>
          <w:lang w:val="en-AU"/>
        </w:rPr>
        <w:t>emphasize</w:t>
      </w:r>
      <w:r>
        <w:rPr>
          <w:lang w:val="en-AU"/>
        </w:rPr>
        <w:t xml:space="preserve"> on _________________ as opposed to ________________ when dealing with skin cancer mainly as a result of  __________________ and/or _________________ factors associated with this disease.”</w:t>
      </w:r>
    </w:p>
    <w:p w:rsidR="00B94207" w:rsidRPr="00647565" w:rsidRDefault="00B94207" w:rsidP="00647565">
      <w:pPr>
        <w:pStyle w:val="ListParagraph"/>
        <w:numPr>
          <w:ilvl w:val="0"/>
          <w:numId w:val="6"/>
        </w:numPr>
        <w:rPr>
          <w:lang w:val="en-AU"/>
        </w:rPr>
      </w:pPr>
      <w:r>
        <w:rPr>
          <w:lang w:val="en-AU"/>
        </w:rPr>
        <w:t xml:space="preserve">Complete paragraph activity above again, replacing Australia and skin cancer with an additional disease of your choice (Cholera in Haiti and Dengue in Bahamas are given on website). </w:t>
      </w:r>
    </w:p>
    <w:p w:rsidR="00647565" w:rsidRPr="000A0A79" w:rsidRDefault="00647565" w:rsidP="002B3605">
      <w:pPr>
        <w:rPr>
          <w:u w:val="single"/>
          <w:lang w:val="en-AU"/>
        </w:rPr>
      </w:pPr>
    </w:p>
    <w:tbl>
      <w:tblPr>
        <w:tblStyle w:val="TableGrid"/>
        <w:tblW w:w="0" w:type="auto"/>
        <w:tblLook w:val="04A0" w:firstRow="1" w:lastRow="0" w:firstColumn="1" w:lastColumn="0" w:noHBand="0" w:noVBand="1"/>
      </w:tblPr>
      <w:tblGrid>
        <w:gridCol w:w="4675"/>
        <w:gridCol w:w="4675"/>
      </w:tblGrid>
      <w:tr w:rsidR="004837EF" w:rsidTr="002B3605">
        <w:tc>
          <w:tcPr>
            <w:tcW w:w="4675" w:type="dxa"/>
          </w:tcPr>
          <w:p w:rsidR="004837EF" w:rsidRDefault="004837EF" w:rsidP="002B3605">
            <w:pPr>
              <w:rPr>
                <w:lang w:val="en-AU"/>
              </w:rPr>
            </w:pPr>
            <w:r>
              <w:rPr>
                <w:lang w:val="en-AU"/>
              </w:rPr>
              <w:t>Natural</w:t>
            </w:r>
          </w:p>
          <w:p w:rsidR="004837EF" w:rsidRDefault="004837EF" w:rsidP="002B3605">
            <w:pPr>
              <w:rPr>
                <w:lang w:val="en-AU"/>
              </w:rPr>
            </w:pPr>
          </w:p>
          <w:p w:rsidR="004837EF" w:rsidRDefault="004837EF" w:rsidP="002B3605">
            <w:pPr>
              <w:rPr>
                <w:lang w:val="en-AU"/>
              </w:rPr>
            </w:pPr>
          </w:p>
        </w:tc>
        <w:tc>
          <w:tcPr>
            <w:tcW w:w="4675" w:type="dxa"/>
          </w:tcPr>
          <w:p w:rsidR="004837EF" w:rsidRDefault="004837EF" w:rsidP="002B3605">
            <w:pPr>
              <w:rPr>
                <w:lang w:val="en-AU"/>
              </w:rPr>
            </w:pPr>
            <w:r>
              <w:rPr>
                <w:lang w:val="en-AU"/>
              </w:rPr>
              <w:t>Economic</w:t>
            </w:r>
          </w:p>
          <w:p w:rsidR="004837EF" w:rsidRDefault="004837EF" w:rsidP="002B3605">
            <w:pPr>
              <w:rPr>
                <w:lang w:val="en-AU"/>
              </w:rPr>
            </w:pPr>
          </w:p>
          <w:p w:rsidR="004837EF" w:rsidRDefault="004837EF" w:rsidP="002B3605">
            <w:pPr>
              <w:rPr>
                <w:lang w:val="en-AU"/>
              </w:rPr>
            </w:pPr>
          </w:p>
        </w:tc>
      </w:tr>
      <w:tr w:rsidR="004837EF" w:rsidTr="002B3605">
        <w:tc>
          <w:tcPr>
            <w:tcW w:w="4675" w:type="dxa"/>
          </w:tcPr>
          <w:p w:rsidR="004837EF" w:rsidRDefault="00D71D1D" w:rsidP="002B3605">
            <w:pPr>
              <w:rPr>
                <w:lang w:val="en-AU"/>
              </w:rPr>
            </w:pPr>
            <w:r>
              <w:rPr>
                <w:lang w:val="en-AU"/>
              </w:rPr>
              <w:t>Political</w:t>
            </w:r>
          </w:p>
          <w:p w:rsidR="000A0A79" w:rsidRDefault="000A0A79" w:rsidP="002B3605">
            <w:pPr>
              <w:rPr>
                <w:lang w:val="en-AU"/>
              </w:rPr>
            </w:pPr>
          </w:p>
        </w:tc>
        <w:tc>
          <w:tcPr>
            <w:tcW w:w="4675" w:type="dxa"/>
          </w:tcPr>
          <w:p w:rsidR="00D71D1D" w:rsidRDefault="00D71D1D" w:rsidP="00D71D1D">
            <w:pPr>
              <w:rPr>
                <w:lang w:val="en-AU"/>
              </w:rPr>
            </w:pPr>
            <w:r>
              <w:rPr>
                <w:lang w:val="en-AU"/>
              </w:rPr>
              <w:t>Social</w:t>
            </w:r>
          </w:p>
          <w:p w:rsidR="004837EF" w:rsidRDefault="004837EF" w:rsidP="002B3605">
            <w:pPr>
              <w:rPr>
                <w:lang w:val="en-AU"/>
              </w:rPr>
            </w:pPr>
          </w:p>
        </w:tc>
      </w:tr>
    </w:tbl>
    <w:p w:rsidR="002713B3" w:rsidRDefault="002713B3" w:rsidP="002B3605">
      <w:pPr>
        <w:rPr>
          <w:lang w:val="en-AU"/>
        </w:rPr>
      </w:pPr>
    </w:p>
    <w:p w:rsidR="002713B3" w:rsidRDefault="002713B3" w:rsidP="003C6427">
      <w:pPr>
        <w:pStyle w:val="ListParagraph"/>
        <w:rPr>
          <w:lang w:val="en-AU"/>
        </w:rPr>
      </w:pPr>
    </w:p>
    <w:p w:rsidR="003C6427" w:rsidRPr="0023200B" w:rsidRDefault="003C6427" w:rsidP="002B3605">
      <w:pPr>
        <w:rPr>
          <w:rFonts w:ascii="Arial" w:hAnsi="Arial" w:cs="Arial"/>
          <w:sz w:val="24"/>
          <w:szCs w:val="24"/>
          <w:lang w:val="en-AU"/>
        </w:rPr>
      </w:pPr>
      <w:r w:rsidRPr="0023200B">
        <w:rPr>
          <w:rFonts w:ascii="Arial" w:hAnsi="Arial" w:cs="Arial"/>
          <w:sz w:val="24"/>
          <w:szCs w:val="24"/>
          <w:lang w:val="en-AU"/>
        </w:rPr>
        <w:t xml:space="preserve">When applying for a permanent visa, applicants must undergo medical examination </w:t>
      </w:r>
      <w:r w:rsidRPr="0023200B">
        <w:rPr>
          <w:rFonts w:ascii="Arial" w:hAnsi="Arial" w:cs="Arial"/>
          <w:sz w:val="24"/>
          <w:szCs w:val="24"/>
          <w:lang w:val="en-AU"/>
        </w:rPr>
        <w:sym w:font="Wingdings" w:char="F0E0"/>
      </w:r>
      <w:r w:rsidRPr="0023200B">
        <w:rPr>
          <w:rFonts w:ascii="Arial" w:hAnsi="Arial" w:cs="Arial"/>
          <w:sz w:val="24"/>
          <w:szCs w:val="24"/>
          <w:lang w:val="en-AU"/>
        </w:rPr>
        <w:t xml:space="preserve"> x-ray if 11 or over, HIV/AIDS test of 15 or older</w:t>
      </w:r>
      <w:r w:rsidR="0023200B">
        <w:rPr>
          <w:rFonts w:ascii="Arial" w:hAnsi="Arial" w:cs="Arial"/>
          <w:sz w:val="24"/>
          <w:szCs w:val="24"/>
          <w:lang w:val="en-AU"/>
        </w:rPr>
        <w:t xml:space="preserve"> </w:t>
      </w:r>
    </w:p>
    <w:p w:rsidR="003C6427" w:rsidRDefault="003C6427" w:rsidP="003C6427">
      <w:pPr>
        <w:rPr>
          <w:rFonts w:ascii="Arial" w:hAnsi="Arial" w:cs="Arial"/>
          <w:sz w:val="24"/>
          <w:szCs w:val="24"/>
          <w:lang w:val="en-AU"/>
        </w:rPr>
      </w:pPr>
      <w:r w:rsidRPr="0023200B">
        <w:rPr>
          <w:rFonts w:ascii="Arial" w:hAnsi="Arial" w:cs="Arial"/>
          <w:sz w:val="24"/>
          <w:szCs w:val="24"/>
          <w:lang w:val="en-AU"/>
        </w:rPr>
        <w:t xml:space="preserve">Health is readily available in Australia, making the country developed; however the big health issues are with the development of lifestyle and the increased use of technology. </w:t>
      </w:r>
      <w:proofErr w:type="spellStart"/>
      <w:r w:rsidRPr="0023200B">
        <w:rPr>
          <w:rFonts w:ascii="Arial" w:hAnsi="Arial" w:cs="Arial"/>
          <w:sz w:val="24"/>
          <w:szCs w:val="24"/>
          <w:lang w:val="en-AU"/>
        </w:rPr>
        <w:t>Eg</w:t>
      </w:r>
      <w:proofErr w:type="spellEnd"/>
      <w:r w:rsidRPr="0023200B">
        <w:rPr>
          <w:rFonts w:ascii="Arial" w:hAnsi="Arial" w:cs="Arial"/>
          <w:sz w:val="24"/>
          <w:szCs w:val="24"/>
          <w:lang w:val="en-AU"/>
        </w:rPr>
        <w:t>. Obesity, Sun cancer</w:t>
      </w:r>
      <w:r w:rsidR="004837EF" w:rsidRPr="0023200B">
        <w:rPr>
          <w:rFonts w:ascii="Arial" w:hAnsi="Arial" w:cs="Arial"/>
          <w:sz w:val="24"/>
          <w:szCs w:val="24"/>
          <w:lang w:val="en-AU"/>
        </w:rPr>
        <w:t>.</w:t>
      </w:r>
    </w:p>
    <w:p w:rsidR="0023200B" w:rsidRPr="0023200B" w:rsidRDefault="0023200B" w:rsidP="003C6427">
      <w:pPr>
        <w:rPr>
          <w:rFonts w:ascii="Arial" w:hAnsi="Arial" w:cs="Arial"/>
          <w:sz w:val="24"/>
          <w:szCs w:val="24"/>
          <w:lang w:val="en-AU"/>
        </w:rPr>
      </w:pPr>
    </w:p>
    <w:p w:rsidR="004837EF" w:rsidRDefault="004837EF" w:rsidP="003C6427">
      <w:pPr>
        <w:rPr>
          <w:rFonts w:ascii="Arial" w:hAnsi="Arial" w:cs="Arial"/>
          <w:sz w:val="24"/>
          <w:szCs w:val="24"/>
          <w:shd w:val="clear" w:color="auto" w:fill="FFFFFF"/>
        </w:rPr>
      </w:pPr>
      <w:r w:rsidRPr="0023200B">
        <w:rPr>
          <w:rFonts w:ascii="Arial" w:hAnsi="Arial" w:cs="Arial"/>
          <w:sz w:val="24"/>
          <w:szCs w:val="24"/>
          <w:lang w:val="en-AU"/>
        </w:rPr>
        <w:t xml:space="preserve">Australian government spends </w:t>
      </w:r>
      <w:r w:rsidRPr="0023200B">
        <w:rPr>
          <w:rFonts w:ascii="Arial" w:hAnsi="Arial" w:cs="Arial"/>
          <w:sz w:val="24"/>
          <w:szCs w:val="24"/>
          <w:shd w:val="clear" w:color="auto" w:fill="FFFFFF"/>
        </w:rPr>
        <w:t>$5,881 per person on health per year</w:t>
      </w:r>
    </w:p>
    <w:p w:rsidR="0023200B" w:rsidRPr="0023200B" w:rsidRDefault="0023200B" w:rsidP="003C6427">
      <w:pPr>
        <w:rPr>
          <w:rFonts w:ascii="Arial" w:hAnsi="Arial" w:cs="Arial"/>
          <w:sz w:val="24"/>
          <w:szCs w:val="24"/>
          <w:shd w:val="clear" w:color="auto" w:fill="FFFFFF"/>
        </w:rPr>
      </w:pPr>
    </w:p>
    <w:p w:rsidR="003C6427" w:rsidRDefault="000A0A79" w:rsidP="004837EF">
      <w:pPr>
        <w:rPr>
          <w:rFonts w:ascii="Arial" w:hAnsi="Arial" w:cs="Arial"/>
          <w:sz w:val="24"/>
          <w:szCs w:val="24"/>
          <w:lang w:val="en-AU"/>
        </w:rPr>
      </w:pPr>
      <w:r w:rsidRPr="0023200B">
        <w:rPr>
          <w:rFonts w:ascii="Arial" w:hAnsi="Arial" w:cs="Arial"/>
          <w:sz w:val="24"/>
          <w:szCs w:val="24"/>
          <w:lang w:val="en-AU"/>
        </w:rPr>
        <w:t>C</w:t>
      </w:r>
      <w:r w:rsidR="004837EF" w:rsidRPr="0023200B">
        <w:rPr>
          <w:rFonts w:ascii="Arial" w:hAnsi="Arial" w:cs="Arial"/>
          <w:sz w:val="24"/>
          <w:szCs w:val="24"/>
          <w:lang w:val="en-AU"/>
        </w:rPr>
        <w:t>ancer council has granted</w:t>
      </w:r>
      <w:r w:rsidR="003C6427" w:rsidRPr="0023200B">
        <w:rPr>
          <w:rFonts w:ascii="Arial" w:hAnsi="Arial" w:cs="Arial"/>
          <w:sz w:val="24"/>
          <w:szCs w:val="24"/>
          <w:lang w:val="en-AU"/>
        </w:rPr>
        <w:t xml:space="preserve"> $47 million to cancer research</w:t>
      </w:r>
    </w:p>
    <w:p w:rsidR="0023200B" w:rsidRPr="0023200B" w:rsidRDefault="0023200B" w:rsidP="004837EF">
      <w:pPr>
        <w:rPr>
          <w:rFonts w:ascii="Arial" w:hAnsi="Arial" w:cs="Arial"/>
          <w:sz w:val="24"/>
          <w:szCs w:val="24"/>
          <w:lang w:val="en-AU"/>
        </w:rPr>
      </w:pPr>
    </w:p>
    <w:p w:rsidR="003C6427" w:rsidRDefault="003C6427" w:rsidP="004837EF">
      <w:pPr>
        <w:rPr>
          <w:rFonts w:ascii="Arial" w:hAnsi="Arial" w:cs="Arial"/>
          <w:sz w:val="24"/>
          <w:szCs w:val="24"/>
          <w:lang w:val="en-AU"/>
        </w:rPr>
      </w:pPr>
      <w:r w:rsidRPr="0023200B">
        <w:rPr>
          <w:rFonts w:ascii="Arial" w:hAnsi="Arial" w:cs="Arial"/>
          <w:sz w:val="24"/>
          <w:szCs w:val="24"/>
          <w:lang w:val="en-AU"/>
        </w:rPr>
        <w:t>Advertise access to doctors and health professiona</w:t>
      </w:r>
      <w:r w:rsidR="004837EF" w:rsidRPr="0023200B">
        <w:rPr>
          <w:rFonts w:ascii="Arial" w:hAnsi="Arial" w:cs="Arial"/>
          <w:sz w:val="24"/>
          <w:szCs w:val="24"/>
          <w:lang w:val="en-AU"/>
        </w:rPr>
        <w:t>ls to</w:t>
      </w:r>
      <w:r w:rsidRPr="0023200B">
        <w:rPr>
          <w:rFonts w:ascii="Arial" w:hAnsi="Arial" w:cs="Arial"/>
          <w:sz w:val="24"/>
          <w:szCs w:val="24"/>
          <w:lang w:val="en-AU"/>
        </w:rPr>
        <w:t xml:space="preserve"> improve prevention</w:t>
      </w:r>
      <w:r w:rsidR="004837EF" w:rsidRPr="0023200B">
        <w:rPr>
          <w:rFonts w:ascii="Arial" w:hAnsi="Arial" w:cs="Arial"/>
          <w:sz w:val="24"/>
          <w:szCs w:val="24"/>
          <w:lang w:val="en-AU"/>
        </w:rPr>
        <w:t xml:space="preserve"> of cancer</w:t>
      </w:r>
    </w:p>
    <w:p w:rsidR="0023200B" w:rsidRPr="0023200B" w:rsidRDefault="0023200B" w:rsidP="004837EF">
      <w:pPr>
        <w:rPr>
          <w:rFonts w:ascii="Arial" w:hAnsi="Arial" w:cs="Arial"/>
          <w:sz w:val="24"/>
          <w:szCs w:val="24"/>
          <w:lang w:val="en-AU"/>
        </w:rPr>
      </w:pPr>
    </w:p>
    <w:p w:rsidR="003C6427" w:rsidRDefault="00077D02" w:rsidP="004837EF">
      <w:pPr>
        <w:rPr>
          <w:rFonts w:ascii="Arial" w:hAnsi="Arial" w:cs="Arial"/>
          <w:sz w:val="24"/>
          <w:szCs w:val="24"/>
          <w:lang w:val="en-AU"/>
        </w:rPr>
      </w:pPr>
      <w:r>
        <w:rPr>
          <w:rFonts w:ascii="Arial" w:hAnsi="Arial" w:cs="Arial"/>
          <w:sz w:val="24"/>
          <w:szCs w:val="24"/>
          <w:lang w:val="en-AU"/>
        </w:rPr>
        <w:t>Medical a</w:t>
      </w:r>
      <w:r w:rsidR="003C6427" w:rsidRPr="0023200B">
        <w:rPr>
          <w:rFonts w:ascii="Arial" w:hAnsi="Arial" w:cs="Arial"/>
          <w:sz w:val="24"/>
          <w:szCs w:val="24"/>
          <w:lang w:val="en-AU"/>
        </w:rPr>
        <w:t>dvice over the phone to 150 000 Australians</w:t>
      </w:r>
    </w:p>
    <w:p w:rsidR="0023200B" w:rsidRPr="0023200B" w:rsidRDefault="0023200B" w:rsidP="004837EF">
      <w:pPr>
        <w:rPr>
          <w:rFonts w:ascii="Arial" w:hAnsi="Arial" w:cs="Arial"/>
          <w:sz w:val="24"/>
          <w:szCs w:val="24"/>
          <w:lang w:val="en-AU"/>
        </w:rPr>
      </w:pPr>
    </w:p>
    <w:p w:rsidR="004837EF" w:rsidRDefault="003C6427" w:rsidP="002B3605">
      <w:pPr>
        <w:rPr>
          <w:rFonts w:ascii="Arial" w:hAnsi="Arial" w:cs="Arial"/>
          <w:sz w:val="24"/>
          <w:szCs w:val="24"/>
          <w:lang w:val="en-AU"/>
        </w:rPr>
      </w:pPr>
      <w:r w:rsidRPr="0023200B">
        <w:rPr>
          <w:rFonts w:ascii="Arial" w:hAnsi="Arial" w:cs="Arial"/>
          <w:sz w:val="24"/>
          <w:szCs w:val="24"/>
          <w:lang w:val="en-AU"/>
        </w:rPr>
        <w:t xml:space="preserve">The cancer council provide a </w:t>
      </w:r>
      <w:proofErr w:type="spellStart"/>
      <w:r w:rsidRPr="0023200B">
        <w:rPr>
          <w:rFonts w:ascii="Arial" w:hAnsi="Arial" w:cs="Arial"/>
          <w:sz w:val="24"/>
          <w:szCs w:val="24"/>
          <w:lang w:val="en-AU"/>
        </w:rPr>
        <w:t>Quitline</w:t>
      </w:r>
      <w:proofErr w:type="spellEnd"/>
      <w:r w:rsidRPr="0023200B">
        <w:rPr>
          <w:rFonts w:ascii="Arial" w:hAnsi="Arial" w:cs="Arial"/>
          <w:sz w:val="24"/>
          <w:szCs w:val="24"/>
          <w:lang w:val="en-AU"/>
        </w:rPr>
        <w:t xml:space="preserve"> where smokers can get advice and hints on how to stop</w:t>
      </w:r>
      <w:r w:rsidR="004837EF" w:rsidRPr="0023200B">
        <w:rPr>
          <w:rFonts w:ascii="Arial" w:hAnsi="Arial" w:cs="Arial"/>
          <w:sz w:val="24"/>
          <w:szCs w:val="24"/>
          <w:lang w:val="en-AU"/>
        </w:rPr>
        <w:t xml:space="preserve">. </w:t>
      </w:r>
    </w:p>
    <w:p w:rsidR="0023200B" w:rsidRPr="0023200B" w:rsidRDefault="0023200B" w:rsidP="002B3605">
      <w:pPr>
        <w:rPr>
          <w:rFonts w:ascii="Arial" w:hAnsi="Arial" w:cs="Arial"/>
          <w:sz w:val="24"/>
          <w:szCs w:val="24"/>
          <w:lang w:val="en-AU"/>
        </w:rPr>
      </w:pPr>
    </w:p>
    <w:p w:rsidR="003C6427" w:rsidRDefault="003C6427" w:rsidP="002B3605">
      <w:pPr>
        <w:rPr>
          <w:rFonts w:ascii="Arial" w:hAnsi="Arial" w:cs="Arial"/>
          <w:sz w:val="24"/>
          <w:szCs w:val="24"/>
          <w:lang w:val="en-AU"/>
        </w:rPr>
      </w:pPr>
      <w:r w:rsidRPr="0023200B">
        <w:rPr>
          <w:rFonts w:ascii="Arial" w:hAnsi="Arial" w:cs="Arial"/>
          <w:sz w:val="24"/>
          <w:szCs w:val="24"/>
          <w:lang w:val="en-AU"/>
        </w:rPr>
        <w:t>Australian govern</w:t>
      </w:r>
      <w:r w:rsidR="000A0A79" w:rsidRPr="0023200B">
        <w:rPr>
          <w:rFonts w:ascii="Arial" w:hAnsi="Arial" w:cs="Arial"/>
          <w:sz w:val="24"/>
          <w:szCs w:val="24"/>
          <w:lang w:val="en-AU"/>
        </w:rPr>
        <w:t>ment provides a national quit to</w:t>
      </w:r>
      <w:r w:rsidRPr="0023200B">
        <w:rPr>
          <w:rFonts w:ascii="Arial" w:hAnsi="Arial" w:cs="Arial"/>
          <w:sz w:val="24"/>
          <w:szCs w:val="24"/>
          <w:lang w:val="en-AU"/>
        </w:rPr>
        <w:t>bacco campaign</w:t>
      </w:r>
    </w:p>
    <w:p w:rsidR="0023200B" w:rsidRPr="0023200B" w:rsidRDefault="0023200B" w:rsidP="002B3605">
      <w:pPr>
        <w:rPr>
          <w:rFonts w:ascii="Arial" w:hAnsi="Arial" w:cs="Arial"/>
          <w:sz w:val="24"/>
          <w:szCs w:val="24"/>
          <w:lang w:val="en-AU"/>
        </w:rPr>
      </w:pPr>
    </w:p>
    <w:p w:rsidR="004837EF" w:rsidRDefault="003C6427" w:rsidP="002B3605">
      <w:pPr>
        <w:rPr>
          <w:rFonts w:ascii="Arial" w:hAnsi="Arial" w:cs="Arial"/>
          <w:sz w:val="24"/>
          <w:szCs w:val="24"/>
          <w:lang w:val="en-AU"/>
        </w:rPr>
      </w:pPr>
      <w:r w:rsidRPr="0023200B">
        <w:rPr>
          <w:rFonts w:ascii="Arial" w:hAnsi="Arial" w:cs="Arial"/>
          <w:sz w:val="24"/>
          <w:szCs w:val="24"/>
          <w:lang w:val="en-AU"/>
        </w:rPr>
        <w:t xml:space="preserve">The cancer council has a program called sun smart as Australia has one of the highest rates of skin cancer in the world. Each year more than 1850 Australian’s die from this almost entirely preventable disease as well as accounting for 80% of all newly diagnosed cancers. </w:t>
      </w:r>
    </w:p>
    <w:p w:rsidR="0023200B" w:rsidRPr="0023200B" w:rsidRDefault="0023200B" w:rsidP="002B3605">
      <w:pPr>
        <w:rPr>
          <w:rFonts w:ascii="Arial" w:hAnsi="Arial" w:cs="Arial"/>
          <w:sz w:val="24"/>
          <w:szCs w:val="24"/>
          <w:lang w:val="en-AU"/>
        </w:rPr>
      </w:pPr>
    </w:p>
    <w:p w:rsidR="004837EF" w:rsidRDefault="003C6427" w:rsidP="002B3605">
      <w:pPr>
        <w:rPr>
          <w:rFonts w:ascii="Arial" w:hAnsi="Arial" w:cs="Arial"/>
          <w:sz w:val="24"/>
          <w:szCs w:val="24"/>
          <w:lang w:val="en-AU"/>
        </w:rPr>
      </w:pPr>
      <w:r w:rsidRPr="0023200B">
        <w:rPr>
          <w:rFonts w:ascii="Arial" w:hAnsi="Arial" w:cs="Arial"/>
          <w:sz w:val="24"/>
          <w:szCs w:val="24"/>
          <w:lang w:val="en-AU"/>
        </w:rPr>
        <w:t xml:space="preserve">The age group affected by skin cancer is usually 15-44, affecting a large group of people. </w:t>
      </w:r>
    </w:p>
    <w:p w:rsidR="0023200B" w:rsidRPr="0023200B" w:rsidRDefault="0023200B" w:rsidP="002B3605">
      <w:pPr>
        <w:rPr>
          <w:rFonts w:ascii="Arial" w:hAnsi="Arial" w:cs="Arial"/>
          <w:sz w:val="24"/>
          <w:szCs w:val="24"/>
          <w:lang w:val="en-AU"/>
        </w:rPr>
      </w:pPr>
    </w:p>
    <w:p w:rsidR="003C6427" w:rsidRPr="0023200B" w:rsidRDefault="003C6427" w:rsidP="002B3605">
      <w:pPr>
        <w:rPr>
          <w:rFonts w:ascii="Arial" w:hAnsi="Arial" w:cs="Arial"/>
          <w:sz w:val="24"/>
          <w:szCs w:val="24"/>
          <w:lang w:val="en-AU"/>
        </w:rPr>
      </w:pPr>
      <w:r w:rsidRPr="0023200B">
        <w:rPr>
          <w:rFonts w:ascii="Arial" w:hAnsi="Arial" w:cs="Arial"/>
          <w:sz w:val="24"/>
          <w:szCs w:val="24"/>
          <w:lang w:val="en-AU"/>
        </w:rPr>
        <w:t xml:space="preserve">The cancer council provides guidance and advertising on how to avoid too much sun exposure, as well as a range of sun protection products. There are specific steps for each age group on how to so this. </w:t>
      </w:r>
    </w:p>
    <w:p w:rsidR="000A0A79" w:rsidRPr="0023200B" w:rsidRDefault="000A0A79" w:rsidP="002B3605">
      <w:pPr>
        <w:rPr>
          <w:rFonts w:ascii="Arial" w:hAnsi="Arial" w:cs="Arial"/>
          <w:sz w:val="24"/>
          <w:szCs w:val="24"/>
          <w:lang w:val="en-AU"/>
        </w:rPr>
      </w:pPr>
    </w:p>
    <w:p w:rsidR="00077D02" w:rsidRDefault="000A0A79" w:rsidP="002B3605">
      <w:pPr>
        <w:rPr>
          <w:rFonts w:ascii="Arial" w:hAnsi="Arial" w:cs="Arial"/>
          <w:sz w:val="24"/>
          <w:szCs w:val="24"/>
          <w:shd w:val="clear" w:color="auto" w:fill="FFFFFF"/>
        </w:rPr>
      </w:pPr>
      <w:r w:rsidRPr="0023200B">
        <w:rPr>
          <w:rFonts w:ascii="Arial" w:hAnsi="Arial" w:cs="Arial"/>
          <w:sz w:val="24"/>
          <w:szCs w:val="24"/>
          <w:shd w:val="clear" w:color="auto" w:fill="FFFFFF"/>
        </w:rPr>
        <w:t xml:space="preserve">Australia has one of the highest rates of skin cancer in the world. This is due largely to the climate, the fact that many </w:t>
      </w:r>
      <w:r w:rsidR="00077D02">
        <w:rPr>
          <w:rFonts w:ascii="Arial" w:hAnsi="Arial" w:cs="Arial"/>
          <w:sz w:val="24"/>
          <w:szCs w:val="24"/>
          <w:shd w:val="clear" w:color="auto" w:fill="FFFFFF"/>
        </w:rPr>
        <w:t>people</w:t>
      </w:r>
      <w:r w:rsidRPr="0023200B">
        <w:rPr>
          <w:rFonts w:ascii="Arial" w:hAnsi="Arial" w:cs="Arial"/>
          <w:sz w:val="24"/>
          <w:szCs w:val="24"/>
          <w:shd w:val="clear" w:color="auto" w:fill="FFFFFF"/>
        </w:rPr>
        <w:t xml:space="preserve"> have fair skin that isn’t suited to such harsh conditions</w:t>
      </w:r>
      <w:r w:rsidR="00077D02">
        <w:rPr>
          <w:rFonts w:ascii="Arial" w:hAnsi="Arial" w:cs="Arial"/>
          <w:sz w:val="24"/>
          <w:szCs w:val="24"/>
          <w:shd w:val="clear" w:color="auto" w:fill="FFFFFF"/>
        </w:rPr>
        <w:t>.</w:t>
      </w:r>
    </w:p>
    <w:p w:rsidR="000A0A79" w:rsidRDefault="00077D02" w:rsidP="002B3605">
      <w:pPr>
        <w:rPr>
          <w:rFonts w:ascii="Arial" w:hAnsi="Arial" w:cs="Arial"/>
          <w:sz w:val="24"/>
          <w:szCs w:val="24"/>
          <w:shd w:val="clear" w:color="auto" w:fill="FFFFFF"/>
        </w:rPr>
      </w:pPr>
      <w:r>
        <w:rPr>
          <w:rFonts w:ascii="Arial" w:hAnsi="Arial" w:cs="Arial"/>
          <w:sz w:val="24"/>
          <w:szCs w:val="24"/>
          <w:shd w:val="clear" w:color="auto" w:fill="FFFFFF"/>
        </w:rPr>
        <w:t>Australia is close</w:t>
      </w:r>
      <w:r w:rsidR="000A0A79" w:rsidRPr="0023200B">
        <w:rPr>
          <w:rFonts w:ascii="Arial" w:hAnsi="Arial" w:cs="Arial"/>
          <w:sz w:val="24"/>
          <w:szCs w:val="24"/>
          <w:shd w:val="clear" w:color="auto" w:fill="FFFFFF"/>
        </w:rPr>
        <w:t xml:space="preserve"> to the equator (high UV levels) and </w:t>
      </w:r>
      <w:r>
        <w:rPr>
          <w:rFonts w:ascii="Arial" w:hAnsi="Arial" w:cs="Arial"/>
          <w:sz w:val="24"/>
          <w:szCs w:val="24"/>
          <w:shd w:val="clear" w:color="auto" w:fill="FFFFFF"/>
        </w:rPr>
        <w:t xml:space="preserve">has a thinning ozone layer.  </w:t>
      </w:r>
    </w:p>
    <w:p w:rsidR="007E3AFF" w:rsidRDefault="007E3AFF" w:rsidP="002B3605">
      <w:pPr>
        <w:rPr>
          <w:rFonts w:ascii="Arial" w:hAnsi="Arial" w:cs="Arial"/>
          <w:sz w:val="24"/>
          <w:szCs w:val="24"/>
          <w:shd w:val="clear" w:color="auto" w:fill="FFFFFF"/>
        </w:rPr>
      </w:pPr>
    </w:p>
    <w:p w:rsidR="007E3AFF" w:rsidRPr="0023200B" w:rsidRDefault="007E3AFF" w:rsidP="002B3605">
      <w:pPr>
        <w:rPr>
          <w:rStyle w:val="apple-converted-space"/>
          <w:rFonts w:ascii="Arial" w:hAnsi="Arial" w:cs="Arial"/>
          <w:sz w:val="24"/>
          <w:szCs w:val="24"/>
          <w:shd w:val="clear" w:color="auto" w:fill="FFFFFF"/>
        </w:rPr>
      </w:pPr>
      <w:r>
        <w:rPr>
          <w:rFonts w:ascii="Arial" w:hAnsi="Arial" w:cs="Arial"/>
          <w:sz w:val="24"/>
          <w:szCs w:val="24"/>
          <w:shd w:val="clear" w:color="auto" w:fill="FFFFFF"/>
        </w:rPr>
        <w:t>Australian culture has a love of outdoor activities such as surfing.</w:t>
      </w:r>
    </w:p>
    <w:p w:rsidR="003C6427" w:rsidRPr="0023200B" w:rsidRDefault="003C6427" w:rsidP="003C6427">
      <w:pPr>
        <w:rPr>
          <w:rFonts w:ascii="Arial" w:hAnsi="Arial" w:cs="Arial"/>
          <w:sz w:val="24"/>
          <w:szCs w:val="24"/>
        </w:rPr>
      </w:pPr>
    </w:p>
    <w:p w:rsidR="003A0DEE" w:rsidRPr="00647565" w:rsidRDefault="000A0A79" w:rsidP="00647565">
      <w:pPr>
        <w:tabs>
          <w:tab w:val="left" w:pos="2064"/>
        </w:tabs>
        <w:rPr>
          <w:rFonts w:ascii="Arial" w:hAnsi="Arial" w:cs="Arial"/>
          <w:sz w:val="24"/>
          <w:szCs w:val="24"/>
        </w:rPr>
      </w:pPr>
      <w:r w:rsidRPr="0023200B">
        <w:rPr>
          <w:rFonts w:ascii="Arial" w:hAnsi="Arial" w:cs="Arial"/>
          <w:sz w:val="24"/>
          <w:szCs w:val="24"/>
        </w:rPr>
        <w:t>I</w:t>
      </w:r>
      <w:r w:rsidR="003C6427" w:rsidRPr="0023200B">
        <w:rPr>
          <w:rFonts w:ascii="Arial" w:hAnsi="Arial" w:cs="Arial"/>
          <w:sz w:val="24"/>
          <w:szCs w:val="24"/>
        </w:rPr>
        <w:t xml:space="preserve">n Australia, the life expectancy of indigenous people is 20 years lower than the other Australians. This is a result of diseases, such as renal failure, heart disease and diabetes. This difference between indigenous and non-indigenous life expectancy is the greatest in Australia. Most other nations have a gap of about 4 to 10 years. </w:t>
      </w:r>
      <w:r w:rsidRPr="0023200B">
        <w:rPr>
          <w:rFonts w:ascii="Arial" w:hAnsi="Arial" w:cs="Arial"/>
          <w:sz w:val="24"/>
          <w:szCs w:val="24"/>
        </w:rPr>
        <w:t xml:space="preserve"> </w:t>
      </w:r>
      <w:r w:rsidR="003C6427" w:rsidRPr="0023200B">
        <w:rPr>
          <w:rFonts w:ascii="Arial" w:hAnsi="Arial" w:cs="Arial"/>
          <w:sz w:val="24"/>
          <w:szCs w:val="24"/>
        </w:rPr>
        <w:t>Causes</w:t>
      </w:r>
      <w:r w:rsidRPr="0023200B">
        <w:rPr>
          <w:rFonts w:ascii="Arial" w:hAnsi="Arial" w:cs="Arial"/>
          <w:sz w:val="24"/>
          <w:szCs w:val="24"/>
        </w:rPr>
        <w:t xml:space="preserve"> of poor health are a result of </w:t>
      </w:r>
      <w:r w:rsidR="003C6427" w:rsidRPr="0023200B">
        <w:rPr>
          <w:rFonts w:ascii="Arial" w:hAnsi="Arial" w:cs="Arial"/>
          <w:sz w:val="24"/>
          <w:szCs w:val="24"/>
        </w:rPr>
        <w:t>Poverty</w:t>
      </w:r>
      <w:r w:rsidRPr="0023200B">
        <w:rPr>
          <w:rFonts w:ascii="Arial" w:hAnsi="Arial" w:cs="Arial"/>
          <w:sz w:val="24"/>
          <w:szCs w:val="24"/>
        </w:rPr>
        <w:t xml:space="preserve">, </w:t>
      </w:r>
      <w:r w:rsidR="003C6427" w:rsidRPr="0023200B">
        <w:rPr>
          <w:rFonts w:ascii="Arial" w:hAnsi="Arial" w:cs="Arial"/>
          <w:sz w:val="24"/>
          <w:szCs w:val="24"/>
        </w:rPr>
        <w:t>Poor nutrition</w:t>
      </w:r>
      <w:r w:rsidRPr="0023200B">
        <w:rPr>
          <w:rFonts w:ascii="Arial" w:hAnsi="Arial" w:cs="Arial"/>
          <w:sz w:val="24"/>
          <w:szCs w:val="24"/>
        </w:rPr>
        <w:t xml:space="preserve">, </w:t>
      </w:r>
      <w:r w:rsidR="003C6427" w:rsidRPr="0023200B">
        <w:rPr>
          <w:rFonts w:ascii="Arial" w:hAnsi="Arial" w:cs="Arial"/>
          <w:sz w:val="24"/>
          <w:szCs w:val="24"/>
        </w:rPr>
        <w:t>Poor housing</w:t>
      </w:r>
      <w:r w:rsidRPr="0023200B">
        <w:rPr>
          <w:rFonts w:ascii="Arial" w:hAnsi="Arial" w:cs="Arial"/>
          <w:sz w:val="24"/>
          <w:szCs w:val="24"/>
        </w:rPr>
        <w:t xml:space="preserve">, </w:t>
      </w:r>
      <w:r w:rsidR="003C6427" w:rsidRPr="0023200B">
        <w:rPr>
          <w:rFonts w:ascii="Arial" w:hAnsi="Arial" w:cs="Arial"/>
          <w:sz w:val="24"/>
          <w:szCs w:val="24"/>
        </w:rPr>
        <w:t>Low education level</w:t>
      </w:r>
      <w:r w:rsidRPr="0023200B">
        <w:rPr>
          <w:rFonts w:ascii="Arial" w:hAnsi="Arial" w:cs="Arial"/>
          <w:sz w:val="24"/>
          <w:szCs w:val="24"/>
        </w:rPr>
        <w:t xml:space="preserve"> and remoteness</w:t>
      </w:r>
      <w:r w:rsidR="00077D02">
        <w:rPr>
          <w:rFonts w:ascii="Arial" w:hAnsi="Arial" w:cs="Arial"/>
          <w:sz w:val="24"/>
          <w:szCs w:val="24"/>
        </w:rPr>
        <w:t>.</w:t>
      </w:r>
    </w:p>
    <w:sectPr w:rsidR="003A0DEE" w:rsidRPr="00647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0958"/>
    <w:multiLevelType w:val="hybridMultilevel"/>
    <w:tmpl w:val="6010C9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91528C"/>
    <w:multiLevelType w:val="hybridMultilevel"/>
    <w:tmpl w:val="F3B8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53129"/>
    <w:multiLevelType w:val="hybridMultilevel"/>
    <w:tmpl w:val="35684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1842AB"/>
    <w:multiLevelType w:val="hybridMultilevel"/>
    <w:tmpl w:val="D22EC87A"/>
    <w:lvl w:ilvl="0" w:tplc="898AFE72">
      <w:start w:val="1"/>
      <w:numFmt w:val="bullet"/>
      <w:lvlText w:val="•"/>
      <w:lvlJc w:val="left"/>
      <w:pPr>
        <w:tabs>
          <w:tab w:val="num" w:pos="720"/>
        </w:tabs>
        <w:ind w:left="720" w:hanging="360"/>
      </w:pPr>
      <w:rPr>
        <w:rFonts w:ascii="Arial" w:hAnsi="Arial" w:hint="default"/>
      </w:rPr>
    </w:lvl>
    <w:lvl w:ilvl="1" w:tplc="20D87E08" w:tentative="1">
      <w:start w:val="1"/>
      <w:numFmt w:val="bullet"/>
      <w:lvlText w:val="•"/>
      <w:lvlJc w:val="left"/>
      <w:pPr>
        <w:tabs>
          <w:tab w:val="num" w:pos="1440"/>
        </w:tabs>
        <w:ind w:left="1440" w:hanging="360"/>
      </w:pPr>
      <w:rPr>
        <w:rFonts w:ascii="Arial" w:hAnsi="Arial" w:hint="default"/>
      </w:rPr>
    </w:lvl>
    <w:lvl w:ilvl="2" w:tplc="A02C5086" w:tentative="1">
      <w:start w:val="1"/>
      <w:numFmt w:val="bullet"/>
      <w:lvlText w:val="•"/>
      <w:lvlJc w:val="left"/>
      <w:pPr>
        <w:tabs>
          <w:tab w:val="num" w:pos="2160"/>
        </w:tabs>
        <w:ind w:left="2160" w:hanging="360"/>
      </w:pPr>
      <w:rPr>
        <w:rFonts w:ascii="Arial" w:hAnsi="Arial" w:hint="default"/>
      </w:rPr>
    </w:lvl>
    <w:lvl w:ilvl="3" w:tplc="92E035F8" w:tentative="1">
      <w:start w:val="1"/>
      <w:numFmt w:val="bullet"/>
      <w:lvlText w:val="•"/>
      <w:lvlJc w:val="left"/>
      <w:pPr>
        <w:tabs>
          <w:tab w:val="num" w:pos="2880"/>
        </w:tabs>
        <w:ind w:left="2880" w:hanging="360"/>
      </w:pPr>
      <w:rPr>
        <w:rFonts w:ascii="Arial" w:hAnsi="Arial" w:hint="default"/>
      </w:rPr>
    </w:lvl>
    <w:lvl w:ilvl="4" w:tplc="E0EE898A" w:tentative="1">
      <w:start w:val="1"/>
      <w:numFmt w:val="bullet"/>
      <w:lvlText w:val="•"/>
      <w:lvlJc w:val="left"/>
      <w:pPr>
        <w:tabs>
          <w:tab w:val="num" w:pos="3600"/>
        </w:tabs>
        <w:ind w:left="3600" w:hanging="360"/>
      </w:pPr>
      <w:rPr>
        <w:rFonts w:ascii="Arial" w:hAnsi="Arial" w:hint="default"/>
      </w:rPr>
    </w:lvl>
    <w:lvl w:ilvl="5" w:tplc="037CE6CC" w:tentative="1">
      <w:start w:val="1"/>
      <w:numFmt w:val="bullet"/>
      <w:lvlText w:val="•"/>
      <w:lvlJc w:val="left"/>
      <w:pPr>
        <w:tabs>
          <w:tab w:val="num" w:pos="4320"/>
        </w:tabs>
        <w:ind w:left="4320" w:hanging="360"/>
      </w:pPr>
      <w:rPr>
        <w:rFonts w:ascii="Arial" w:hAnsi="Arial" w:hint="default"/>
      </w:rPr>
    </w:lvl>
    <w:lvl w:ilvl="6" w:tplc="BABA1B78" w:tentative="1">
      <w:start w:val="1"/>
      <w:numFmt w:val="bullet"/>
      <w:lvlText w:val="•"/>
      <w:lvlJc w:val="left"/>
      <w:pPr>
        <w:tabs>
          <w:tab w:val="num" w:pos="5040"/>
        </w:tabs>
        <w:ind w:left="5040" w:hanging="360"/>
      </w:pPr>
      <w:rPr>
        <w:rFonts w:ascii="Arial" w:hAnsi="Arial" w:hint="default"/>
      </w:rPr>
    </w:lvl>
    <w:lvl w:ilvl="7" w:tplc="35CACD0A" w:tentative="1">
      <w:start w:val="1"/>
      <w:numFmt w:val="bullet"/>
      <w:lvlText w:val="•"/>
      <w:lvlJc w:val="left"/>
      <w:pPr>
        <w:tabs>
          <w:tab w:val="num" w:pos="5760"/>
        </w:tabs>
        <w:ind w:left="5760" w:hanging="360"/>
      </w:pPr>
      <w:rPr>
        <w:rFonts w:ascii="Arial" w:hAnsi="Arial" w:hint="default"/>
      </w:rPr>
    </w:lvl>
    <w:lvl w:ilvl="8" w:tplc="A1E66E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165FF6"/>
    <w:multiLevelType w:val="hybridMultilevel"/>
    <w:tmpl w:val="7C868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A6FCE"/>
    <w:multiLevelType w:val="hybridMultilevel"/>
    <w:tmpl w:val="028281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27"/>
    <w:rsid w:val="00004144"/>
    <w:rsid w:val="00077D02"/>
    <w:rsid w:val="000A0A79"/>
    <w:rsid w:val="0023200B"/>
    <w:rsid w:val="002713B3"/>
    <w:rsid w:val="00282004"/>
    <w:rsid w:val="002B3605"/>
    <w:rsid w:val="003A0DEE"/>
    <w:rsid w:val="003C6427"/>
    <w:rsid w:val="004837EF"/>
    <w:rsid w:val="00647565"/>
    <w:rsid w:val="007E3AFF"/>
    <w:rsid w:val="00B94207"/>
    <w:rsid w:val="00CC1088"/>
    <w:rsid w:val="00D50701"/>
    <w:rsid w:val="00D7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155D3-81F7-456E-9E56-99ECEF64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6427"/>
    <w:pPr>
      <w:spacing w:after="0" w:line="240" w:lineRule="auto"/>
      <w:ind w:left="720"/>
      <w:contextualSpacing/>
    </w:pPr>
    <w:rPr>
      <w:rFonts w:ascii="Helvetica Neue" w:hAnsi="Helvetica Neue"/>
      <w:sz w:val="18"/>
      <w:szCs w:val="24"/>
    </w:rPr>
  </w:style>
  <w:style w:type="character" w:styleId="Hyperlink">
    <w:name w:val="Hyperlink"/>
    <w:basedOn w:val="DefaultParagraphFont"/>
    <w:uiPriority w:val="99"/>
    <w:unhideWhenUsed/>
    <w:rsid w:val="003C6427"/>
    <w:rPr>
      <w:color w:val="0563C1" w:themeColor="hyperlink"/>
      <w:u w:val="single"/>
    </w:rPr>
  </w:style>
  <w:style w:type="table" w:styleId="TableGrid">
    <w:name w:val="Table Grid"/>
    <w:basedOn w:val="TableNormal"/>
    <w:uiPriority w:val="39"/>
    <w:rsid w:val="002B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13490">
      <w:bodyDiv w:val="1"/>
      <w:marLeft w:val="0"/>
      <w:marRight w:val="0"/>
      <w:marTop w:val="0"/>
      <w:marBottom w:val="0"/>
      <w:divBdr>
        <w:top w:val="none" w:sz="0" w:space="0" w:color="auto"/>
        <w:left w:val="none" w:sz="0" w:space="0" w:color="auto"/>
        <w:bottom w:val="none" w:sz="0" w:space="0" w:color="auto"/>
        <w:right w:val="none" w:sz="0" w:space="0" w:color="auto"/>
      </w:divBdr>
    </w:div>
    <w:div w:id="488987291">
      <w:bodyDiv w:val="1"/>
      <w:marLeft w:val="0"/>
      <w:marRight w:val="0"/>
      <w:marTop w:val="0"/>
      <w:marBottom w:val="0"/>
      <w:divBdr>
        <w:top w:val="none" w:sz="0" w:space="0" w:color="auto"/>
        <w:left w:val="none" w:sz="0" w:space="0" w:color="auto"/>
        <w:bottom w:val="none" w:sz="0" w:space="0" w:color="auto"/>
        <w:right w:val="none" w:sz="0" w:space="0" w:color="auto"/>
      </w:divBdr>
      <w:divsChild>
        <w:div w:id="1063677297">
          <w:marLeft w:val="360"/>
          <w:marRight w:val="0"/>
          <w:marTop w:val="200"/>
          <w:marBottom w:val="0"/>
          <w:divBdr>
            <w:top w:val="none" w:sz="0" w:space="0" w:color="auto"/>
            <w:left w:val="none" w:sz="0" w:space="0" w:color="auto"/>
            <w:bottom w:val="none" w:sz="0" w:space="0" w:color="auto"/>
            <w:right w:val="none" w:sz="0" w:space="0" w:color="auto"/>
          </w:divBdr>
        </w:div>
        <w:div w:id="1239095218">
          <w:marLeft w:val="360"/>
          <w:marRight w:val="0"/>
          <w:marTop w:val="200"/>
          <w:marBottom w:val="0"/>
          <w:divBdr>
            <w:top w:val="none" w:sz="0" w:space="0" w:color="auto"/>
            <w:left w:val="none" w:sz="0" w:space="0" w:color="auto"/>
            <w:bottom w:val="none" w:sz="0" w:space="0" w:color="auto"/>
            <w:right w:val="none" w:sz="0" w:space="0" w:color="auto"/>
          </w:divBdr>
        </w:div>
      </w:divsChild>
    </w:div>
    <w:div w:id="18121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Shepherd</dc:creator>
  <cp:keywords/>
  <dc:description/>
  <cp:lastModifiedBy>Nicole St Pierre</cp:lastModifiedBy>
  <cp:revision>3</cp:revision>
  <dcterms:created xsi:type="dcterms:W3CDTF">2016-02-14T19:35:00Z</dcterms:created>
  <dcterms:modified xsi:type="dcterms:W3CDTF">2016-02-17T17:02:00Z</dcterms:modified>
</cp:coreProperties>
</file>