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50B2BE" w14:textId="77777777" w:rsidR="007C1EEA" w:rsidRPr="00FD2852" w:rsidRDefault="008149D1">
      <w:pPr>
        <w:rPr>
          <w:b/>
          <w:sz w:val="28"/>
          <w:szCs w:val="28"/>
          <w:u w:val="single"/>
        </w:rPr>
      </w:pPr>
      <w:r w:rsidRPr="00FD2852">
        <w:rPr>
          <w:b/>
          <w:sz w:val="28"/>
          <w:szCs w:val="28"/>
          <w:u w:val="single"/>
        </w:rPr>
        <w:t>Preventing Desertification:</w:t>
      </w:r>
    </w:p>
    <w:p w14:paraId="4AE60B40" w14:textId="77777777" w:rsidR="008149D1" w:rsidRDefault="008149D1"/>
    <w:p w14:paraId="764A6333" w14:textId="77777777" w:rsidR="008149D1" w:rsidRDefault="008149D1"/>
    <w:p w14:paraId="1ECC8A46" w14:textId="77777777" w:rsidR="008149D1" w:rsidRDefault="00C930AA">
      <w:r>
        <w:rPr>
          <w:noProof/>
        </w:rPr>
        <w:drawing>
          <wp:anchor distT="0" distB="0" distL="114300" distR="114300" simplePos="0" relativeHeight="251658240" behindDoc="0" locked="0" layoutInCell="1" allowOverlap="1" wp14:anchorId="71568942" wp14:editId="1FDCA07D">
            <wp:simplePos x="0" y="0"/>
            <wp:positionH relativeFrom="column">
              <wp:posOffset>12700</wp:posOffset>
            </wp:positionH>
            <wp:positionV relativeFrom="paragraph">
              <wp:posOffset>358775</wp:posOffset>
            </wp:positionV>
            <wp:extent cx="3140075" cy="3088640"/>
            <wp:effectExtent l="0" t="0" r="9525" b="10160"/>
            <wp:wrapTight wrapText="bothSides">
              <wp:wrapPolygon edited="0">
                <wp:start x="0" y="0"/>
                <wp:lineTo x="0" y="21493"/>
                <wp:lineTo x="21491" y="21493"/>
                <wp:lineTo x="214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04611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maps below show </w:t>
      </w:r>
      <w:r w:rsidR="008149D1">
        <w:t>Africa’s Predicted Population Growth</w:t>
      </w:r>
      <w:r>
        <w:t xml:space="preserve"> (left) and Areas </w:t>
      </w:r>
      <w:proofErr w:type="gramStart"/>
      <w:r>
        <w:t>At</w:t>
      </w:r>
      <w:proofErr w:type="gramEnd"/>
      <w:r>
        <w:t xml:space="preserve"> Risk of Desertification (right)</w:t>
      </w:r>
      <w:r w:rsidR="008149D1">
        <w:t>;</w:t>
      </w:r>
    </w:p>
    <w:p w14:paraId="27E164E4" w14:textId="77777777" w:rsidR="008149D1" w:rsidRDefault="00C930AA" w:rsidP="008149D1">
      <w:r w:rsidRPr="008149D1">
        <w:drawing>
          <wp:anchor distT="0" distB="0" distL="114300" distR="114300" simplePos="0" relativeHeight="251659264" behindDoc="0" locked="0" layoutInCell="1" allowOverlap="1" wp14:anchorId="3447B801" wp14:editId="3E6AD402">
            <wp:simplePos x="0" y="0"/>
            <wp:positionH relativeFrom="column">
              <wp:posOffset>3594100</wp:posOffset>
            </wp:positionH>
            <wp:positionV relativeFrom="paragraph">
              <wp:posOffset>172085</wp:posOffset>
            </wp:positionV>
            <wp:extent cx="3089910" cy="3205480"/>
            <wp:effectExtent l="0" t="0" r="8890" b="0"/>
            <wp:wrapTight wrapText="bothSides">
              <wp:wrapPolygon edited="0">
                <wp:start x="0" y="0"/>
                <wp:lineTo x="0" y="21395"/>
                <wp:lineTo x="21485" y="21395"/>
                <wp:lineTo x="2148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840EB" w14:textId="77777777" w:rsidR="008149D1" w:rsidRDefault="008149D1" w:rsidP="008149D1"/>
    <w:p w14:paraId="450F32CA" w14:textId="77777777" w:rsidR="008149D1" w:rsidRDefault="008149D1" w:rsidP="008149D1">
      <w:pPr>
        <w:pStyle w:val="ListParagraph"/>
        <w:numPr>
          <w:ilvl w:val="0"/>
          <w:numId w:val="1"/>
        </w:numPr>
      </w:pPr>
      <w:r>
        <w:t xml:space="preserve">Describe the pattern of population growth below. </w:t>
      </w:r>
    </w:p>
    <w:p w14:paraId="731C4ACB" w14:textId="77777777" w:rsidR="008149D1" w:rsidRDefault="008149D1" w:rsidP="008149D1"/>
    <w:p w14:paraId="1F6E3EAA" w14:textId="77777777" w:rsidR="008149D1" w:rsidRDefault="008149D1" w:rsidP="008149D1"/>
    <w:p w14:paraId="6366CF68" w14:textId="77777777" w:rsidR="008149D1" w:rsidRDefault="008149D1" w:rsidP="008149D1">
      <w:pPr>
        <w:pStyle w:val="ListParagraph"/>
        <w:numPr>
          <w:ilvl w:val="0"/>
          <w:numId w:val="1"/>
        </w:numPr>
      </w:pPr>
      <w:r>
        <w:t>Suggest how the pattern you’ve described above matches the areas of desertification most at risk in Africa.</w:t>
      </w:r>
      <w:r w:rsidR="00123484">
        <w:t xml:space="preserve"> What is the issue here?</w:t>
      </w:r>
      <w:r>
        <w:t xml:space="preserve"> Use country names and regions in your </w:t>
      </w:r>
      <w:r w:rsidR="00C930AA">
        <w:t>response.</w:t>
      </w:r>
    </w:p>
    <w:p w14:paraId="7A2FA5D7" w14:textId="77777777" w:rsidR="00C930AA" w:rsidRDefault="00C930AA" w:rsidP="00C930AA"/>
    <w:p w14:paraId="10FA19E0" w14:textId="77777777" w:rsidR="00C930AA" w:rsidRDefault="00C930AA" w:rsidP="00C930AA"/>
    <w:p w14:paraId="65BF6816" w14:textId="77777777" w:rsidR="00C930AA" w:rsidRDefault="00C930AA" w:rsidP="00C930AA">
      <w:pPr>
        <w:pStyle w:val="ListParagraph"/>
        <w:numPr>
          <w:ilvl w:val="0"/>
          <w:numId w:val="1"/>
        </w:numPr>
      </w:pPr>
      <w:r>
        <w:t xml:space="preserve">How does human population growth pose a threat for those areas already at risk of desertification? Using the </w:t>
      </w:r>
      <w:hyperlink r:id="rId8" w:history="1">
        <w:proofErr w:type="spellStart"/>
        <w:r w:rsidRPr="00C930AA">
          <w:rPr>
            <w:rStyle w:val="Hyperlink"/>
          </w:rPr>
          <w:t>britishgeographer</w:t>
        </w:r>
        <w:proofErr w:type="spellEnd"/>
        <w:r w:rsidRPr="00C930AA">
          <w:rPr>
            <w:rStyle w:val="Hyperlink"/>
          </w:rPr>
          <w:t xml:space="preserve"> website</w:t>
        </w:r>
      </w:hyperlink>
      <w:r>
        <w:t xml:space="preserve"> under the section ‘The Challenges of Desertification,’ briefly describe the </w:t>
      </w:r>
      <w:r>
        <w:rPr>
          <w:u w:val="single"/>
        </w:rPr>
        <w:t>unsustainable human activities</w:t>
      </w:r>
      <w:r>
        <w:t xml:space="preserve"> that contribute to desertification in the Sahel. </w:t>
      </w:r>
    </w:p>
    <w:p w14:paraId="7B08F94B" w14:textId="77777777" w:rsidR="00C930AA" w:rsidRDefault="00C930AA" w:rsidP="00C930AA"/>
    <w:p w14:paraId="2250A244" w14:textId="77777777" w:rsidR="00C930AA" w:rsidRDefault="00C930AA" w:rsidP="00C930AA">
      <w:r>
        <w:t xml:space="preserve">Describe: </w:t>
      </w:r>
    </w:p>
    <w:p w14:paraId="0A6DD376" w14:textId="77777777" w:rsidR="00C930AA" w:rsidRPr="00C930AA" w:rsidRDefault="00C930AA" w:rsidP="00C930AA">
      <w:pPr>
        <w:rPr>
          <w:color w:val="000000" w:themeColor="text1"/>
        </w:rPr>
      </w:pPr>
      <w:r w:rsidRPr="00C930AA">
        <w:rPr>
          <w:color w:val="FF0000"/>
        </w:rPr>
        <w:t>deforestation</w:t>
      </w:r>
    </w:p>
    <w:p w14:paraId="325617A8" w14:textId="77777777" w:rsidR="00C930AA" w:rsidRPr="00C930AA" w:rsidRDefault="00C930AA" w:rsidP="00C930AA">
      <w:pPr>
        <w:rPr>
          <w:color w:val="FF0000"/>
        </w:rPr>
      </w:pPr>
    </w:p>
    <w:p w14:paraId="2BD64DF1" w14:textId="77777777" w:rsidR="00C930AA" w:rsidRPr="00C930AA" w:rsidRDefault="00C930AA" w:rsidP="00C930AA">
      <w:pPr>
        <w:rPr>
          <w:color w:val="000000" w:themeColor="text1"/>
        </w:rPr>
      </w:pPr>
      <w:r w:rsidRPr="00C930AA">
        <w:rPr>
          <w:color w:val="FF0000"/>
        </w:rPr>
        <w:t>unsustainable grazing</w:t>
      </w:r>
    </w:p>
    <w:p w14:paraId="5778DC15" w14:textId="77777777" w:rsidR="00C930AA" w:rsidRPr="00C930AA" w:rsidRDefault="00C930AA" w:rsidP="00C930AA">
      <w:pPr>
        <w:rPr>
          <w:color w:val="FF0000"/>
        </w:rPr>
      </w:pPr>
    </w:p>
    <w:p w14:paraId="52A0010C" w14:textId="77777777" w:rsidR="00C930AA" w:rsidRPr="00C930AA" w:rsidRDefault="00C930AA" w:rsidP="00C930AA">
      <w:pPr>
        <w:rPr>
          <w:color w:val="000000" w:themeColor="text1"/>
        </w:rPr>
      </w:pPr>
      <w:r w:rsidRPr="00C930AA">
        <w:rPr>
          <w:color w:val="FF0000"/>
        </w:rPr>
        <w:t>sedentary farming</w:t>
      </w:r>
    </w:p>
    <w:p w14:paraId="5F550705" w14:textId="77777777" w:rsidR="00C930AA" w:rsidRPr="00C930AA" w:rsidRDefault="00C930AA" w:rsidP="00C930AA">
      <w:pPr>
        <w:rPr>
          <w:color w:val="FF0000"/>
        </w:rPr>
      </w:pPr>
    </w:p>
    <w:p w14:paraId="5BFB269A" w14:textId="77777777" w:rsidR="00C930AA" w:rsidRPr="00C930AA" w:rsidRDefault="00C930AA" w:rsidP="00C930AA">
      <w:pPr>
        <w:rPr>
          <w:color w:val="FF0000"/>
        </w:rPr>
      </w:pPr>
      <w:proofErr w:type="spellStart"/>
      <w:r w:rsidRPr="00C930AA">
        <w:rPr>
          <w:color w:val="FF0000"/>
        </w:rPr>
        <w:t>overcultivation</w:t>
      </w:r>
      <w:proofErr w:type="spellEnd"/>
      <w:r w:rsidRPr="00C930AA">
        <w:rPr>
          <w:color w:val="FF0000"/>
        </w:rPr>
        <w:t xml:space="preserve"> </w:t>
      </w:r>
    </w:p>
    <w:p w14:paraId="4D04CF57" w14:textId="77777777" w:rsidR="00C930AA" w:rsidRPr="00C930AA" w:rsidRDefault="00C930AA" w:rsidP="00C930AA">
      <w:pPr>
        <w:rPr>
          <w:color w:val="FF0000"/>
        </w:rPr>
      </w:pPr>
    </w:p>
    <w:p w14:paraId="4C931DF0" w14:textId="77777777" w:rsidR="00C930AA" w:rsidRPr="00C930AA" w:rsidRDefault="00C930AA" w:rsidP="00C930AA">
      <w:pPr>
        <w:rPr>
          <w:color w:val="000000" w:themeColor="text1"/>
        </w:rPr>
      </w:pPr>
      <w:r w:rsidRPr="00C930AA">
        <w:rPr>
          <w:color w:val="FF0000"/>
        </w:rPr>
        <w:t>monoculture</w:t>
      </w:r>
    </w:p>
    <w:p w14:paraId="42F05827" w14:textId="77777777" w:rsidR="00C930AA" w:rsidRDefault="00C930AA" w:rsidP="00C930AA">
      <w:pPr>
        <w:rPr>
          <w:color w:val="FF0000"/>
        </w:rPr>
      </w:pPr>
    </w:p>
    <w:p w14:paraId="1972B373" w14:textId="77777777" w:rsidR="00C930AA" w:rsidRDefault="00C930AA" w:rsidP="00C930AA">
      <w:pPr>
        <w:pStyle w:val="ListParagraph"/>
        <w:numPr>
          <w:ilvl w:val="0"/>
          <w:numId w:val="1"/>
        </w:numPr>
      </w:pPr>
      <w:r>
        <w:t xml:space="preserve">What is </w:t>
      </w:r>
      <w:r w:rsidRPr="00FD2852">
        <w:rPr>
          <w:b/>
        </w:rPr>
        <w:t>c</w:t>
      </w:r>
      <w:r w:rsidRPr="00FD2852">
        <w:rPr>
          <w:b/>
        </w:rPr>
        <w:t>arrying capacity</w:t>
      </w:r>
      <w:r>
        <w:t>?</w:t>
      </w:r>
    </w:p>
    <w:p w14:paraId="605B101A" w14:textId="77777777" w:rsidR="00C930AA" w:rsidRDefault="00C930AA" w:rsidP="00C930AA"/>
    <w:p w14:paraId="2085A0AC" w14:textId="77777777" w:rsidR="00C930AA" w:rsidRDefault="00C930AA" w:rsidP="00C930AA"/>
    <w:p w14:paraId="41719730" w14:textId="77777777" w:rsidR="00C930AA" w:rsidRDefault="00C930AA" w:rsidP="00C930AA">
      <w:pPr>
        <w:pStyle w:val="ListParagraph"/>
        <w:numPr>
          <w:ilvl w:val="0"/>
          <w:numId w:val="1"/>
        </w:numPr>
      </w:pPr>
      <w:r>
        <w:t xml:space="preserve">On the </w:t>
      </w:r>
      <w:proofErr w:type="spellStart"/>
      <w:r>
        <w:rPr>
          <w:b/>
        </w:rPr>
        <w:t>stpgeography</w:t>
      </w:r>
      <w:proofErr w:type="spellEnd"/>
      <w:r>
        <w:rPr>
          <w:b/>
        </w:rPr>
        <w:t xml:space="preserve"> website</w:t>
      </w:r>
      <w:r>
        <w:t xml:space="preserve"> look</w:t>
      </w:r>
      <w:r w:rsidR="00123484">
        <w:t xml:space="preserve"> at section </w:t>
      </w:r>
      <w:proofErr w:type="gramStart"/>
      <w:r w:rsidR="00123484">
        <w:t>4.</w:t>
      </w:r>
      <w:r>
        <w:t>Desertification</w:t>
      </w:r>
      <w:proofErr w:type="gramEnd"/>
      <w:r>
        <w:t xml:space="preserve"> &amp; Climate Change. Go to 4d) Strategies for Management, and watch both videos there. Summarize below the key strategies these communities are using to combat desertification. </w:t>
      </w:r>
    </w:p>
    <w:p w14:paraId="52EB804F" w14:textId="77777777" w:rsidR="00033562" w:rsidRDefault="00033562" w:rsidP="00033562">
      <w:pPr>
        <w:pStyle w:val="ListParagraph"/>
      </w:pPr>
      <w:bookmarkStart w:id="0" w:name="_GoBack"/>
      <w:bookmarkEnd w:id="0"/>
    </w:p>
    <w:p w14:paraId="3DC1E8D3" w14:textId="77777777" w:rsidR="00C930AA" w:rsidRDefault="00C930AA" w:rsidP="00C930AA"/>
    <w:p w14:paraId="530DBF11" w14:textId="32445FC8" w:rsidR="00C930AA" w:rsidRPr="00033562" w:rsidRDefault="00C930AA" w:rsidP="00C930AA">
      <w:pPr>
        <w:rPr>
          <w:color w:val="000000" w:themeColor="text1"/>
          <w:u w:val="single"/>
        </w:rPr>
      </w:pPr>
      <w:r w:rsidRPr="00033562">
        <w:rPr>
          <w:color w:val="000000" w:themeColor="text1"/>
          <w:highlight w:val="yellow"/>
          <w:u w:val="single"/>
        </w:rPr>
        <w:t>“Turning the Tide on Desertification” –</w:t>
      </w:r>
      <w:r w:rsidR="00123484" w:rsidRPr="00033562">
        <w:rPr>
          <w:color w:val="000000" w:themeColor="text1"/>
          <w:highlight w:val="yellow"/>
          <w:u w:val="single"/>
        </w:rPr>
        <w:t xml:space="preserve"> Acacia Trees in Senegal</w:t>
      </w:r>
      <w:r w:rsidR="00033562" w:rsidRPr="00033562">
        <w:rPr>
          <w:color w:val="000000" w:themeColor="text1"/>
          <w:highlight w:val="yellow"/>
          <w:u w:val="single"/>
        </w:rPr>
        <w:t xml:space="preserve"> (Part of the Great Green Wall in Africa)</w:t>
      </w:r>
    </w:p>
    <w:p w14:paraId="5167D5E7" w14:textId="77777777" w:rsidR="00C930AA" w:rsidRDefault="00C930AA" w:rsidP="00C930AA"/>
    <w:p w14:paraId="1785D9E2" w14:textId="77777777" w:rsidR="00C930AA" w:rsidRDefault="00C930AA" w:rsidP="00C930AA"/>
    <w:p w14:paraId="05047A36" w14:textId="77777777" w:rsidR="00C930AA" w:rsidRDefault="00C930AA" w:rsidP="00C930AA"/>
    <w:p w14:paraId="17D12B8F" w14:textId="77777777" w:rsidR="00C930AA" w:rsidRDefault="00C930AA" w:rsidP="00C930AA"/>
    <w:p w14:paraId="4E80BA6E" w14:textId="32A3D9E9" w:rsidR="00C930AA" w:rsidRPr="00033562" w:rsidRDefault="00C930AA" w:rsidP="00C930AA">
      <w:pPr>
        <w:rPr>
          <w:color w:val="000000" w:themeColor="text1"/>
          <w:u w:val="single"/>
        </w:rPr>
      </w:pPr>
      <w:r w:rsidRPr="00033562">
        <w:rPr>
          <w:color w:val="000000" w:themeColor="text1"/>
          <w:highlight w:val="yellow"/>
          <w:u w:val="single"/>
        </w:rPr>
        <w:t xml:space="preserve">Re-greening </w:t>
      </w:r>
      <w:r w:rsidR="00033562" w:rsidRPr="00033562">
        <w:rPr>
          <w:color w:val="000000" w:themeColor="text1"/>
          <w:highlight w:val="yellow"/>
          <w:u w:val="single"/>
        </w:rPr>
        <w:t>Ethiopia – A Different Type or Grazing</w:t>
      </w:r>
    </w:p>
    <w:p w14:paraId="3B7CF19E" w14:textId="77777777" w:rsidR="00C930AA" w:rsidRDefault="00C930AA" w:rsidP="00C930AA"/>
    <w:p w14:paraId="434E0434" w14:textId="77777777" w:rsidR="00C930AA" w:rsidRDefault="00C930AA" w:rsidP="00C930AA"/>
    <w:p w14:paraId="23041583" w14:textId="77777777" w:rsidR="00C930AA" w:rsidRPr="00C930AA" w:rsidRDefault="00C930AA" w:rsidP="00C930AA">
      <w:pPr>
        <w:rPr>
          <w:color w:val="FF0000"/>
        </w:rPr>
      </w:pPr>
    </w:p>
    <w:sectPr w:rsidR="00C930AA" w:rsidRPr="00C930AA" w:rsidSect="008149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656ACF"/>
    <w:multiLevelType w:val="hybridMultilevel"/>
    <w:tmpl w:val="64AA3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9D1"/>
    <w:rsid w:val="00033562"/>
    <w:rsid w:val="00123484"/>
    <w:rsid w:val="00196199"/>
    <w:rsid w:val="008149D1"/>
    <w:rsid w:val="00C930AA"/>
    <w:rsid w:val="00F943D3"/>
    <w:rsid w:val="00FD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93C8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49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30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tiff"/><Relationship Id="rId8" Type="http://schemas.openxmlformats.org/officeDocument/2006/relationships/hyperlink" Target="http://thebritishgeographer.weebly.com/opportunities-and-challenges-for-management.html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E78193-460D-794C-B654-43EF89B54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194</Words>
  <Characters>1112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Pierre, Nicole</dc:creator>
  <cp:keywords/>
  <dc:description/>
  <cp:lastModifiedBy>St. Pierre, Nicole</cp:lastModifiedBy>
  <cp:revision>3</cp:revision>
  <dcterms:created xsi:type="dcterms:W3CDTF">2016-09-19T12:54:00Z</dcterms:created>
  <dcterms:modified xsi:type="dcterms:W3CDTF">2016-09-19T13:22:00Z</dcterms:modified>
</cp:coreProperties>
</file>