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808C3" w14:textId="77777777" w:rsidR="00E50353" w:rsidRDefault="00FB1DF8">
      <w:r>
        <w:t>Aim:</w:t>
      </w:r>
    </w:p>
    <w:p w14:paraId="0844E8C6" w14:textId="77777777" w:rsidR="00E50353" w:rsidRPr="002D1D7C" w:rsidRDefault="00E50353">
      <w:pPr>
        <w:rPr>
          <w:b/>
          <w:u w:val="single"/>
        </w:rPr>
      </w:pPr>
      <w:r w:rsidRPr="002D1D7C">
        <w:rPr>
          <w:b/>
          <w:u w:val="single"/>
        </w:rPr>
        <w:t>The basics</w:t>
      </w:r>
    </w:p>
    <w:p w14:paraId="56A2B5CA" w14:textId="77777777" w:rsidR="00FB1DF8" w:rsidRDefault="002612F0">
      <w:r>
        <w:t>Migration is:</w:t>
      </w:r>
    </w:p>
    <w:p w14:paraId="3B24F9A0" w14:textId="77777777" w:rsidR="002612F0" w:rsidRDefault="002612F0"/>
    <w:p w14:paraId="1489308A" w14:textId="77777777" w:rsidR="002612F0" w:rsidRDefault="002612F0">
      <w:r>
        <w:t>Main trends in migration:</w:t>
      </w:r>
    </w:p>
    <w:p w14:paraId="6E17E78F" w14:textId="77777777" w:rsidR="00FB1DF8" w:rsidRDefault="00FB1DF8"/>
    <w:p w14:paraId="261B5974" w14:textId="77777777" w:rsidR="00214BC6" w:rsidRDefault="00214BC6"/>
    <w:p w14:paraId="02437E67" w14:textId="77777777" w:rsidR="00214BC6" w:rsidRDefault="002D1D7C">
      <w:r>
        <w:t>THREE KEY OBSERVATIONS FROM THE MAP BELOW:</w:t>
      </w:r>
    </w:p>
    <w:p w14:paraId="7254DEED" w14:textId="77777777" w:rsidR="002D1D7C" w:rsidRDefault="002D1D7C">
      <w:r>
        <w:t>1.</w:t>
      </w:r>
    </w:p>
    <w:p w14:paraId="3CF91C11" w14:textId="77777777" w:rsidR="002D1D7C" w:rsidRDefault="002D1D7C">
      <w:r>
        <w:t>2.</w:t>
      </w:r>
    </w:p>
    <w:p w14:paraId="3BB68D38" w14:textId="77777777" w:rsidR="002D1D7C" w:rsidRDefault="002D1D7C">
      <w:r>
        <w:t xml:space="preserve">3. </w:t>
      </w:r>
    </w:p>
    <w:p w14:paraId="65547D66" w14:textId="77777777" w:rsidR="00214BC6" w:rsidRDefault="002D1D7C">
      <w:r w:rsidRPr="002D1D7C">
        <w:rPr>
          <w:noProof/>
        </w:rPr>
        <w:lastRenderedPageBreak/>
        <w:drawing>
          <wp:inline distT="0" distB="0" distL="0" distR="0" wp14:anchorId="131F934F" wp14:editId="3D630542">
            <wp:extent cx="5943600" cy="5165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55BAD02" w14:textId="77777777" w:rsidR="002D1D7C" w:rsidRDefault="002D1D7C" w:rsidP="00214BC6">
      <w:pPr>
        <w:rPr>
          <w:b/>
          <w:bCs/>
        </w:rPr>
      </w:pPr>
    </w:p>
    <w:p w14:paraId="590928B3" w14:textId="77777777" w:rsidR="00214BC6" w:rsidRPr="00214BC6" w:rsidRDefault="00214BC6" w:rsidP="00214BC6">
      <w:r w:rsidRPr="00214BC6">
        <w:rPr>
          <w:b/>
          <w:bCs/>
        </w:rPr>
        <w:t>Vocabulary – find a def</w:t>
      </w:r>
      <w:r w:rsidR="00BD3CF1">
        <w:rPr>
          <w:b/>
          <w:bCs/>
        </w:rPr>
        <w:t>inition for each of these words</w:t>
      </w:r>
      <w:r w:rsidR="00CB5C8F">
        <w:rPr>
          <w:b/>
          <w:bCs/>
        </w:rPr>
        <w:t xml:space="preserve"> pg 16-22</w:t>
      </w:r>
    </w:p>
    <w:p w14:paraId="4F6B4859" w14:textId="77777777" w:rsidR="00214BC6" w:rsidRPr="00214BC6" w:rsidRDefault="00214BC6" w:rsidP="00214BC6">
      <w:r w:rsidRPr="00214BC6">
        <w:t>Remittance</w:t>
      </w:r>
    </w:p>
    <w:p w14:paraId="61C358B2" w14:textId="77777777" w:rsidR="00214BC6" w:rsidRPr="00214BC6" w:rsidRDefault="00214BC6" w:rsidP="00214BC6">
      <w:r w:rsidRPr="00214BC6">
        <w:t>Source country</w:t>
      </w:r>
    </w:p>
    <w:p w14:paraId="1E2E80C1" w14:textId="77777777" w:rsidR="00214BC6" w:rsidRDefault="00214BC6" w:rsidP="00214BC6">
      <w:r w:rsidRPr="00214BC6">
        <w:t>Host country</w:t>
      </w:r>
    </w:p>
    <w:p w14:paraId="790E28A7" w14:textId="77777777" w:rsidR="00BD3CF1" w:rsidRDefault="00BD3CF1" w:rsidP="00214BC6">
      <w:r>
        <w:t>Emigrant</w:t>
      </w:r>
    </w:p>
    <w:p w14:paraId="2F3A85E1" w14:textId="77777777" w:rsidR="00BD3CF1" w:rsidRPr="00214BC6" w:rsidRDefault="00BD3CF1" w:rsidP="00214BC6">
      <w:r>
        <w:t>Immigrant</w:t>
      </w:r>
    </w:p>
    <w:p w14:paraId="732EE246" w14:textId="77777777" w:rsidR="00214BC6" w:rsidRPr="00214BC6" w:rsidRDefault="00214BC6" w:rsidP="00214BC6">
      <w:r w:rsidRPr="00214BC6">
        <w:t xml:space="preserve">Refugee </w:t>
      </w:r>
    </w:p>
    <w:p w14:paraId="68AB99F4" w14:textId="77777777" w:rsidR="00214BC6" w:rsidRPr="00214BC6" w:rsidRDefault="00214BC6" w:rsidP="00214BC6">
      <w:r w:rsidRPr="00214BC6">
        <w:t>Asylum seekers</w:t>
      </w:r>
    </w:p>
    <w:p w14:paraId="1A3E0FAB" w14:textId="77777777" w:rsidR="00214BC6" w:rsidRPr="00214BC6" w:rsidRDefault="00214BC6" w:rsidP="00214BC6">
      <w:r w:rsidRPr="00214BC6">
        <w:lastRenderedPageBreak/>
        <w:t>Illegal immigrants</w:t>
      </w:r>
    </w:p>
    <w:p w14:paraId="59EBC76B" w14:textId="77777777" w:rsidR="00214BC6" w:rsidRPr="00214BC6" w:rsidRDefault="00214BC6" w:rsidP="00214BC6">
      <w:r w:rsidRPr="00214BC6">
        <w:t>Economic migrant</w:t>
      </w:r>
    </w:p>
    <w:p w14:paraId="454E4BD5" w14:textId="77777777" w:rsidR="00214BC6" w:rsidRPr="00214BC6" w:rsidRDefault="00214BC6" w:rsidP="00214BC6">
      <w:r w:rsidRPr="00214BC6">
        <w:t>Internally displaced person (IDP)</w:t>
      </w:r>
    </w:p>
    <w:p w14:paraId="67BFFCCC" w14:textId="1239EF58" w:rsidR="00214BC6" w:rsidRDefault="008B4B69">
      <w:pPr>
        <w:rPr>
          <w:b/>
        </w:rPr>
      </w:pPr>
      <w:r>
        <w:rPr>
          <w:b/>
        </w:rPr>
        <w:t>Task 1: Create a short paragraph s</w:t>
      </w:r>
      <w:r w:rsidR="002D1D7C">
        <w:rPr>
          <w:b/>
        </w:rPr>
        <w:t>ummary of Germany’</w:t>
      </w:r>
      <w:r>
        <w:rPr>
          <w:b/>
        </w:rPr>
        <w:t>s m</w:t>
      </w:r>
      <w:r w:rsidR="002D1D7C">
        <w:rPr>
          <w:b/>
        </w:rPr>
        <w:t xml:space="preserve">igration Using the </w:t>
      </w:r>
      <w:hyperlink r:id="rId6" w:history="1">
        <w:r w:rsidR="002D1D7C" w:rsidRPr="002D1D7C">
          <w:rPr>
            <w:rStyle w:val="Hyperlink"/>
            <w:b/>
          </w:rPr>
          <w:t>LINK here</w:t>
        </w:r>
      </w:hyperlink>
    </w:p>
    <w:p w14:paraId="4B5216D2" w14:textId="77777777" w:rsidR="002D1D7C" w:rsidRDefault="002D1D7C">
      <w:pPr>
        <w:rPr>
          <w:b/>
        </w:rPr>
      </w:pPr>
      <w:r>
        <w:rPr>
          <w:b/>
        </w:rPr>
        <w:t xml:space="preserve">INCLUDE: </w:t>
      </w:r>
    </w:p>
    <w:p w14:paraId="274241AB" w14:textId="77777777" w:rsidR="002D1D7C" w:rsidRPr="002D1D7C" w:rsidRDefault="002D1D7C" w:rsidP="002D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D7C">
        <w:rPr>
          <w:rFonts w:ascii="Helvetica" w:eastAsia="Times New Roman" w:hAnsi="Helvetica" w:cs="Times New Roman"/>
          <w:color w:val="999999"/>
          <w:sz w:val="24"/>
          <w:szCs w:val="24"/>
          <w:shd w:val="clear" w:color="auto" w:fill="FFFFFF"/>
        </w:rPr>
        <w:t>- Which countries it receives migrants from</w:t>
      </w:r>
      <w:r w:rsidRPr="002D1D7C">
        <w:rPr>
          <w:rFonts w:ascii="Helvetica" w:eastAsia="Times New Roman" w:hAnsi="Helvetica" w:cs="Times New Roman"/>
          <w:color w:val="999999"/>
          <w:sz w:val="24"/>
          <w:szCs w:val="24"/>
        </w:rPr>
        <w:br/>
      </w:r>
      <w:r>
        <w:rPr>
          <w:rFonts w:ascii="Helvetica" w:eastAsia="Times New Roman" w:hAnsi="Helvetica" w:cs="Times New Roman"/>
          <w:color w:val="999999"/>
          <w:sz w:val="24"/>
          <w:szCs w:val="24"/>
          <w:shd w:val="clear" w:color="auto" w:fill="FFFFFF"/>
        </w:rPr>
        <w:t>- Where most migrants come from and r</w:t>
      </w:r>
      <w:r w:rsidRPr="002D1D7C">
        <w:rPr>
          <w:rFonts w:ascii="Helvetica" w:eastAsia="Times New Roman" w:hAnsi="Helvetica" w:cs="Times New Roman"/>
          <w:color w:val="999999"/>
          <w:sz w:val="24"/>
          <w:szCs w:val="24"/>
          <w:shd w:val="clear" w:color="auto" w:fill="FFFFFF"/>
        </w:rPr>
        <w:t>anking in 'migrant corridors'</w:t>
      </w:r>
      <w:r w:rsidRPr="002D1D7C">
        <w:rPr>
          <w:rFonts w:ascii="Helvetica" w:eastAsia="Times New Roman" w:hAnsi="Helvetica" w:cs="Times New Roman"/>
          <w:color w:val="999999"/>
          <w:sz w:val="24"/>
          <w:szCs w:val="24"/>
        </w:rPr>
        <w:br/>
      </w:r>
      <w:r w:rsidRPr="002D1D7C">
        <w:rPr>
          <w:rFonts w:ascii="Helvetica" w:eastAsia="Times New Roman" w:hAnsi="Helvetica" w:cs="Times New Roman"/>
          <w:color w:val="999999"/>
          <w:sz w:val="24"/>
          <w:szCs w:val="24"/>
          <w:shd w:val="clear" w:color="auto" w:fill="FFFFFF"/>
        </w:rPr>
        <w:t>- Percentage of emigrants and top destinations</w:t>
      </w:r>
    </w:p>
    <w:p w14:paraId="33DE0C9F" w14:textId="77777777" w:rsidR="002D1D7C" w:rsidRPr="002D1D7C" w:rsidRDefault="002D1D7C">
      <w:pPr>
        <w:rPr>
          <w:b/>
        </w:rPr>
      </w:pPr>
    </w:p>
    <w:p w14:paraId="6896FEE2" w14:textId="77777777" w:rsidR="00FB1DF8" w:rsidRPr="00377035" w:rsidRDefault="00FB1DF8" w:rsidP="00FB1DF8">
      <w:pPr>
        <w:rPr>
          <w:b/>
        </w:rPr>
      </w:pPr>
      <w:r w:rsidRPr="00377035">
        <w:rPr>
          <w:b/>
        </w:rPr>
        <w:t>Task 2</w:t>
      </w:r>
    </w:p>
    <w:p w14:paraId="6F28AED0" w14:textId="4A328392" w:rsidR="00FB5850" w:rsidRDefault="00FB1DF8" w:rsidP="00FB1DF8">
      <w:r w:rsidRPr="00FB1DF8">
        <w:t xml:space="preserve">Outline the major positives and negatives of </w:t>
      </w:r>
      <w:r w:rsidR="002D1D7C">
        <w:t>Turkish</w:t>
      </w:r>
      <w:r w:rsidR="00FB5850">
        <w:t xml:space="preserve"> economic</w:t>
      </w:r>
      <w:r w:rsidRPr="00FB1DF8">
        <w:t xml:space="preserve"> migration to </w:t>
      </w:r>
      <w:r w:rsidR="002D1D7C">
        <w:t>Germany</w:t>
      </w:r>
      <w: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B5850" w14:paraId="52E7EBD7" w14:textId="77777777" w:rsidTr="00FB5850">
        <w:trPr>
          <w:trHeight w:val="341"/>
        </w:trPr>
        <w:tc>
          <w:tcPr>
            <w:tcW w:w="4788" w:type="dxa"/>
          </w:tcPr>
          <w:p w14:paraId="51E58743" w14:textId="6E49EE06" w:rsidR="00FB5850" w:rsidRDefault="00FB5850" w:rsidP="00FB1DF8">
            <w:r>
              <w:t>Posi</w:t>
            </w:r>
            <w:bookmarkStart w:id="0" w:name="_GoBack"/>
            <w:bookmarkEnd w:id="0"/>
            <w:r>
              <w:t>tives</w:t>
            </w:r>
          </w:p>
        </w:tc>
        <w:tc>
          <w:tcPr>
            <w:tcW w:w="4788" w:type="dxa"/>
          </w:tcPr>
          <w:p w14:paraId="6D82EDC1" w14:textId="68B96B8B" w:rsidR="00FB5850" w:rsidRDefault="00FB5850" w:rsidP="00FB1DF8">
            <w:r>
              <w:t>Negatives</w:t>
            </w:r>
          </w:p>
        </w:tc>
      </w:tr>
      <w:tr w:rsidR="00FB5850" w14:paraId="738B8321" w14:textId="77777777" w:rsidTr="00FB5850">
        <w:tc>
          <w:tcPr>
            <w:tcW w:w="4788" w:type="dxa"/>
          </w:tcPr>
          <w:p w14:paraId="264F7225" w14:textId="77777777" w:rsidR="00FB5850" w:rsidRDefault="00FB5850" w:rsidP="00FB1DF8"/>
        </w:tc>
        <w:tc>
          <w:tcPr>
            <w:tcW w:w="4788" w:type="dxa"/>
          </w:tcPr>
          <w:p w14:paraId="50DAC384" w14:textId="77777777" w:rsidR="00FB5850" w:rsidRDefault="00FB5850" w:rsidP="00FB1DF8"/>
        </w:tc>
      </w:tr>
    </w:tbl>
    <w:p w14:paraId="283B2255" w14:textId="77777777" w:rsidR="00FB5850" w:rsidRDefault="00FB5850" w:rsidP="00FB1DF8"/>
    <w:p w14:paraId="03BD1D1D" w14:textId="2C5FB25A" w:rsidR="00FB1DF8" w:rsidRDefault="00FB1DF8" w:rsidP="00FB1DF8">
      <w:r>
        <w:t xml:space="preserve">Think about both the </w:t>
      </w:r>
      <w:r w:rsidRPr="00FB1DF8">
        <w:rPr>
          <w:b/>
        </w:rPr>
        <w:t>source and host</w:t>
      </w:r>
      <w:r>
        <w:t xml:space="preserve"> country.</w:t>
      </w:r>
      <w:r w:rsidR="00FB5850">
        <w:t xml:space="preserve"> Be specific in your answers.</w:t>
      </w:r>
    </w:p>
    <w:p w14:paraId="0912A26D" w14:textId="77777777" w:rsidR="00FB1DF8" w:rsidRPr="00FB1DF8" w:rsidRDefault="00FB1DF8" w:rsidP="00FB1DF8">
      <w:r>
        <w:t>Use these websites to help you.</w:t>
      </w:r>
    </w:p>
    <w:p w14:paraId="2AEDEE9D" w14:textId="77777777" w:rsidR="00FB1DF8" w:rsidRDefault="00FB5850">
      <w:hyperlink r:id="rId7" w:history="1">
        <w:r w:rsidR="002D1D7C" w:rsidRPr="00867E55">
          <w:rPr>
            <w:rStyle w:val="Hyperlink"/>
          </w:rPr>
          <w:t>https://www.washingtonpost.com/news/worldviews/wp/2016/07/18/home-to-3-million-turkish-immigrants-germany-fears-rising-tensions/</w:t>
        </w:r>
      </w:hyperlink>
      <w:r w:rsidR="002D1D7C">
        <w:t xml:space="preserve"> </w:t>
      </w:r>
    </w:p>
    <w:p w14:paraId="4A5E5A75" w14:textId="2B5B7873" w:rsidR="00FB5850" w:rsidRDefault="00FB5850">
      <w:r w:rsidRPr="00FB5850">
        <w:t>https://www.thelocal.de/20150615/migrant-workers-send-14-billion-to-families-back-home-spain</w:t>
      </w:r>
    </w:p>
    <w:p w14:paraId="04E7CDA9" w14:textId="77777777" w:rsidR="00BD3CF1" w:rsidRDefault="00FB5850">
      <w:hyperlink r:id="rId8" w:history="1">
        <w:r w:rsidR="00BD3CF1" w:rsidRPr="00867E55">
          <w:rPr>
            <w:rStyle w:val="Hyperlink"/>
          </w:rPr>
          <w:t>https://www.thelocal.de/20111026/38441</w:t>
        </w:r>
      </w:hyperlink>
    </w:p>
    <w:p w14:paraId="4BC990F4" w14:textId="77777777" w:rsidR="00BD3CF1" w:rsidRDefault="00FB5850">
      <w:hyperlink r:id="rId9" w:history="1">
        <w:r w:rsidR="00BD3CF1" w:rsidRPr="00867E55">
          <w:rPr>
            <w:rStyle w:val="Hyperlink"/>
          </w:rPr>
          <w:t>http://www.dw.com/en/germans-warm-up-to-immigration-but-miss-the-point-say-experts/a-15486818</w:t>
        </w:r>
      </w:hyperlink>
    </w:p>
    <w:p w14:paraId="0ECAC233" w14:textId="77777777" w:rsidR="00BD3CF1" w:rsidRDefault="00BD3CF1"/>
    <w:p w14:paraId="1388E50A" w14:textId="77777777" w:rsidR="00FB1DF8" w:rsidRDefault="00FB1DF8"/>
    <w:sectPr w:rsidR="00FB1DF8" w:rsidSect="00E47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23310"/>
    <w:multiLevelType w:val="hybridMultilevel"/>
    <w:tmpl w:val="869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DF8"/>
    <w:rsid w:val="000C22CF"/>
    <w:rsid w:val="000C2445"/>
    <w:rsid w:val="00152BD6"/>
    <w:rsid w:val="00214BC6"/>
    <w:rsid w:val="002612F0"/>
    <w:rsid w:val="002D1D7C"/>
    <w:rsid w:val="00377035"/>
    <w:rsid w:val="00597A06"/>
    <w:rsid w:val="0086416A"/>
    <w:rsid w:val="008B4B69"/>
    <w:rsid w:val="00A10345"/>
    <w:rsid w:val="00A33E21"/>
    <w:rsid w:val="00BA4864"/>
    <w:rsid w:val="00BB1B33"/>
    <w:rsid w:val="00BD3CF1"/>
    <w:rsid w:val="00CB5C8F"/>
    <w:rsid w:val="00E47DFC"/>
    <w:rsid w:val="00E50353"/>
    <w:rsid w:val="00FB1DF8"/>
    <w:rsid w:val="00FB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BFC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D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1B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416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B5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eoplemov.in/" TargetMode="External"/><Relationship Id="rId7" Type="http://schemas.openxmlformats.org/officeDocument/2006/relationships/hyperlink" Target="https://www.washingtonpost.com/news/worldviews/wp/2016/07/18/home-to-3-million-turkish-immigrants-germany-fears-rising-tensions/" TargetMode="External"/><Relationship Id="rId8" Type="http://schemas.openxmlformats.org/officeDocument/2006/relationships/hyperlink" Target="https://www.thelocal.de/20111026/38441" TargetMode="External"/><Relationship Id="rId9" Type="http://schemas.openxmlformats.org/officeDocument/2006/relationships/hyperlink" Target="http://www.dw.com/en/germans-warm-up-to-immigration-but-miss-the-point-say-experts/a-15486818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225</Words>
  <Characters>1289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Shepherd</dc:creator>
  <cp:lastModifiedBy>St. Pierre, Nicole</cp:lastModifiedBy>
  <cp:revision>4</cp:revision>
  <dcterms:created xsi:type="dcterms:W3CDTF">2016-10-23T10:21:00Z</dcterms:created>
  <dcterms:modified xsi:type="dcterms:W3CDTF">2016-10-23T11:15:00Z</dcterms:modified>
</cp:coreProperties>
</file>